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  <w:rPr>
          <w:sz w:val="24"/>
        </w:rPr>
      </w:pPr>
    </w:p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</w:pPr>
    </w:p>
    <w:p w:rsidR="0044310C" w:rsidRPr="00F95B36" w:rsidRDefault="0044310C" w:rsidP="005703F0">
      <w:pPr>
        <w:jc w:val="both"/>
      </w:pPr>
    </w:p>
    <w:p w:rsidR="0044310C" w:rsidRPr="00482242" w:rsidRDefault="007F2AC7" w:rsidP="0044310C">
      <w:pPr>
        <w:jc w:val="center"/>
        <w:rPr>
          <w:color w:val="000000"/>
          <w:sz w:val="31"/>
          <w:szCs w:val="31"/>
        </w:rPr>
      </w:pPr>
      <w:r>
        <w:rPr>
          <w:rFonts w:hint="eastAsia"/>
          <w:color w:val="000000"/>
          <w:sz w:val="31"/>
          <w:szCs w:val="31"/>
        </w:rPr>
        <w:t>エコ</w:t>
      </w:r>
      <w:r w:rsidR="0044310C" w:rsidRPr="00482242">
        <w:rPr>
          <w:rFonts w:hint="eastAsia"/>
          <w:color w:val="000000"/>
          <w:sz w:val="31"/>
          <w:szCs w:val="31"/>
        </w:rPr>
        <w:t>クリーンセンター基幹的設備改良工事及び</w:t>
      </w:r>
      <w:r>
        <w:rPr>
          <w:rFonts w:hint="eastAsia"/>
          <w:color w:val="000000"/>
          <w:sz w:val="31"/>
          <w:szCs w:val="31"/>
        </w:rPr>
        <w:t>運転管理業務</w:t>
      </w:r>
    </w:p>
    <w:p w:rsidR="0044310C" w:rsidRPr="00482242" w:rsidRDefault="00B227A5" w:rsidP="0044310C">
      <w:pPr>
        <w:jc w:val="center"/>
        <w:rPr>
          <w:i/>
          <w:color w:val="000000"/>
          <w:sz w:val="31"/>
          <w:szCs w:val="31"/>
        </w:rPr>
      </w:pPr>
      <w:r>
        <w:rPr>
          <w:rFonts w:hint="eastAsia"/>
          <w:color w:val="000000"/>
          <w:sz w:val="31"/>
          <w:szCs w:val="31"/>
        </w:rPr>
        <w:t>事業提案書</w:t>
      </w:r>
    </w:p>
    <w:p w:rsidR="0044310C" w:rsidRPr="00A770E1" w:rsidRDefault="0044310C" w:rsidP="0044310C">
      <w:pPr>
        <w:jc w:val="center"/>
        <w:rPr>
          <w:rFonts w:hAnsi="ＭＳ Ｐゴシック"/>
          <w:sz w:val="31"/>
          <w:szCs w:val="31"/>
        </w:rPr>
      </w:pPr>
      <w:r w:rsidRPr="00A770E1">
        <w:rPr>
          <w:rFonts w:hAnsi="ＭＳ Ｐゴシック" w:hint="eastAsia"/>
          <w:sz w:val="31"/>
          <w:szCs w:val="31"/>
        </w:rPr>
        <w:t>【様式第</w:t>
      </w:r>
      <w:r w:rsidR="00711B95">
        <w:rPr>
          <w:rFonts w:hAnsi="ＭＳ Ｐゴシック" w:hint="eastAsia"/>
          <w:sz w:val="31"/>
          <w:szCs w:val="31"/>
        </w:rPr>
        <w:t>８</w:t>
      </w:r>
      <w:r w:rsidRPr="00A770E1">
        <w:rPr>
          <w:rFonts w:hAnsi="ＭＳ Ｐゴシック" w:hint="eastAsia"/>
          <w:sz w:val="31"/>
          <w:szCs w:val="31"/>
        </w:rPr>
        <w:t>号】</w:t>
      </w:r>
    </w:p>
    <w:p w:rsidR="0044310C" w:rsidRPr="00DD0BDA" w:rsidRDefault="0044310C" w:rsidP="005703F0">
      <w:pPr>
        <w:jc w:val="both"/>
      </w:pPr>
    </w:p>
    <w:p w:rsidR="0044310C" w:rsidRPr="00711B95" w:rsidRDefault="0044310C" w:rsidP="005703F0">
      <w:pPr>
        <w:jc w:val="both"/>
      </w:pPr>
    </w:p>
    <w:p w:rsidR="0044310C" w:rsidRDefault="0044310C" w:rsidP="005703F0">
      <w:pPr>
        <w:jc w:val="both"/>
      </w:pPr>
    </w:p>
    <w:p w:rsidR="0044310C" w:rsidRPr="00DD0BDA" w:rsidRDefault="0044310C" w:rsidP="005703F0">
      <w:pPr>
        <w:jc w:val="both"/>
      </w:pPr>
    </w:p>
    <w:p w:rsidR="0044310C" w:rsidRDefault="0044310C" w:rsidP="005703F0">
      <w:pPr>
        <w:jc w:val="both"/>
      </w:pPr>
    </w:p>
    <w:p w:rsidR="0044310C" w:rsidRDefault="0044310C" w:rsidP="005703F0">
      <w:pPr>
        <w:jc w:val="both"/>
      </w:pPr>
    </w:p>
    <w:p w:rsidR="0044310C" w:rsidRDefault="0044310C" w:rsidP="005703F0">
      <w:pPr>
        <w:jc w:val="both"/>
      </w:pPr>
    </w:p>
    <w:p w:rsidR="0044310C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Pr="000D3F9E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p w:rsidR="0044310C" w:rsidRPr="002F257B" w:rsidRDefault="0044310C" w:rsidP="005703F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5498"/>
      </w:tblGrid>
      <w:tr w:rsidR="0044310C" w:rsidTr="00194C8C">
        <w:trPr>
          <w:trHeight w:val="720"/>
          <w:jc w:val="center"/>
        </w:trPr>
        <w:tc>
          <w:tcPr>
            <w:tcW w:w="2115" w:type="dxa"/>
            <w:vAlign w:val="center"/>
          </w:tcPr>
          <w:p w:rsidR="0044310C" w:rsidRDefault="0044310C" w:rsidP="00194C8C">
            <w:pPr>
              <w:jc w:val="center"/>
              <w:rPr>
                <w:rFonts w:hAnsi="ＭＳ Ｐゴシック" w:cs="ＭＳ Ｐゴシック"/>
                <w:b/>
                <w:bCs/>
                <w:sz w:val="28"/>
                <w:szCs w:val="28"/>
                <w:u w:val="single"/>
                <w:lang w:bidi="ar-SA"/>
              </w:rPr>
            </w:pPr>
            <w:r w:rsidRPr="001B3CCD">
              <w:rPr>
                <w:rFonts w:hAnsi="ＭＳ Ｐゴシック" w:cs="ＭＳ Ｐゴシック" w:hint="eastAsia"/>
                <w:bCs/>
                <w:sz w:val="28"/>
                <w:szCs w:val="28"/>
                <w:lang w:bidi="ar-SA"/>
              </w:rPr>
              <w:t>代表企業名</w:t>
            </w:r>
          </w:p>
        </w:tc>
        <w:tc>
          <w:tcPr>
            <w:tcW w:w="5498" w:type="dxa"/>
          </w:tcPr>
          <w:p w:rsidR="0044310C" w:rsidRDefault="0044310C" w:rsidP="00194C8C">
            <w:pPr>
              <w:rPr>
                <w:rFonts w:hAnsi="ＭＳ Ｐゴシック" w:cs="ＭＳ Ｐゴシック"/>
                <w:b/>
                <w:bCs/>
                <w:sz w:val="28"/>
                <w:szCs w:val="28"/>
                <w:u w:val="single"/>
                <w:lang w:bidi="ar-SA"/>
              </w:rPr>
            </w:pPr>
          </w:p>
        </w:tc>
      </w:tr>
    </w:tbl>
    <w:p w:rsidR="0044310C" w:rsidRDefault="0044310C" w:rsidP="005703F0">
      <w:pPr>
        <w:jc w:val="both"/>
      </w:pPr>
    </w:p>
    <w:p w:rsidR="005703F0" w:rsidRPr="002F257B" w:rsidRDefault="005703F0" w:rsidP="005703F0">
      <w:pPr>
        <w:jc w:val="both"/>
      </w:pPr>
    </w:p>
    <w:p w:rsidR="0044310C" w:rsidRDefault="0044310C" w:rsidP="005703F0">
      <w:pPr>
        <w:jc w:val="both"/>
        <w:sectPr w:rsidR="0044310C" w:rsidSect="00FB4051">
          <w:footerReference w:type="default" r:id="rId7"/>
          <w:pgSz w:w="11907" w:h="16840" w:code="9"/>
          <w:pgMar w:top="1134" w:right="1134" w:bottom="1134" w:left="1134" w:header="567" w:footer="567" w:gutter="0"/>
          <w:pgNumType w:fmt="numberInDash"/>
          <w:cols w:space="425"/>
          <w:docGrid w:type="lines" w:linePitch="355" w:charSpace="4201"/>
        </w:sectPr>
      </w:pPr>
    </w:p>
    <w:p w:rsidR="0044310C" w:rsidRPr="002A5F7A" w:rsidRDefault="00B227A5" w:rsidP="004431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事業提案書</w:t>
      </w:r>
      <w:r w:rsidR="0044310C" w:rsidRPr="002A5F7A">
        <w:rPr>
          <w:rFonts w:hint="eastAsia"/>
          <w:sz w:val="32"/>
          <w:szCs w:val="32"/>
        </w:rPr>
        <w:t xml:space="preserve">　記載要領</w:t>
      </w:r>
    </w:p>
    <w:p w:rsidR="0044310C" w:rsidRPr="002A5F7A" w:rsidRDefault="0044310C" w:rsidP="0044310C"/>
    <w:p w:rsidR="00322472" w:rsidRDefault="00322472" w:rsidP="00905F54">
      <w:pPr>
        <w:ind w:firstLineChars="100" w:firstLine="210"/>
      </w:pPr>
      <w:r>
        <w:rPr>
          <w:rFonts w:hint="eastAsia"/>
        </w:rPr>
        <w:t>以下の</w:t>
      </w:r>
      <w:r w:rsidR="0044310C" w:rsidRPr="002A5F7A">
        <w:rPr>
          <w:rFonts w:hint="eastAsia"/>
        </w:rPr>
        <w:t>記載要領に従って各様式に記載</w:t>
      </w:r>
      <w:r w:rsidR="00ED4877">
        <w:rPr>
          <w:rFonts w:hint="eastAsia"/>
        </w:rPr>
        <w:t>のうえ提出</w:t>
      </w:r>
      <w:r>
        <w:rPr>
          <w:rFonts w:hint="eastAsia"/>
        </w:rPr>
        <w:t>すること。</w:t>
      </w:r>
    </w:p>
    <w:p w:rsidR="0044310C" w:rsidRPr="00ED4877" w:rsidRDefault="0044310C" w:rsidP="0044310C"/>
    <w:p w:rsidR="00322472" w:rsidRDefault="00222A5A" w:rsidP="00ED4877">
      <w:pPr>
        <w:numPr>
          <w:ilvl w:val="0"/>
          <w:numId w:val="4"/>
        </w:numPr>
        <w:ind w:left="210" w:hangingChars="100" w:hanging="210"/>
        <w:jc w:val="both"/>
      </w:pPr>
      <w:r>
        <w:rPr>
          <w:rFonts w:hint="eastAsia"/>
        </w:rPr>
        <w:t>各様式に記載した説明文を消した上で記載すること。</w:t>
      </w:r>
    </w:p>
    <w:p w:rsidR="00222A5A" w:rsidRDefault="00222A5A" w:rsidP="00ED4877">
      <w:pPr>
        <w:numPr>
          <w:ilvl w:val="0"/>
          <w:numId w:val="4"/>
        </w:numPr>
        <w:ind w:left="210" w:hangingChars="100" w:hanging="210"/>
        <w:jc w:val="both"/>
      </w:pPr>
      <w:r>
        <w:rPr>
          <w:rFonts w:hint="eastAsia"/>
        </w:rPr>
        <w:t>図表に用いる文字を除き、文字サイズは10.5ポイント以上を用いること。なお、フォント</w:t>
      </w:r>
      <w:r w:rsidR="00B227A5">
        <w:rPr>
          <w:rFonts w:hint="eastAsia"/>
        </w:rPr>
        <w:t>(字体及び書体)については</w:t>
      </w:r>
      <w:r>
        <w:rPr>
          <w:rFonts w:hint="eastAsia"/>
        </w:rPr>
        <w:t>指定しない。</w:t>
      </w:r>
    </w:p>
    <w:p w:rsidR="00ED4877" w:rsidRDefault="00222A5A" w:rsidP="00ED4877">
      <w:pPr>
        <w:numPr>
          <w:ilvl w:val="0"/>
          <w:numId w:val="4"/>
        </w:numPr>
        <w:ind w:left="210" w:hangingChars="100" w:hanging="210"/>
        <w:jc w:val="both"/>
      </w:pPr>
      <w:r>
        <w:rPr>
          <w:rFonts w:hint="eastAsia"/>
        </w:rPr>
        <w:t>各様式</w:t>
      </w:r>
      <w:r w:rsidR="00ED4877">
        <w:rPr>
          <w:rFonts w:hint="eastAsia"/>
        </w:rPr>
        <w:t>は片面印刷して提出すること。</w:t>
      </w:r>
    </w:p>
    <w:p w:rsidR="00ED4877" w:rsidRPr="00ED4877" w:rsidRDefault="00ED4877" w:rsidP="007F2AC7">
      <w:pPr>
        <w:numPr>
          <w:ilvl w:val="0"/>
          <w:numId w:val="4"/>
        </w:numPr>
        <w:ind w:left="210" w:hangingChars="100" w:hanging="210"/>
        <w:jc w:val="both"/>
      </w:pPr>
      <w:r w:rsidRPr="00ED4877">
        <w:rPr>
          <w:rFonts w:hint="eastAsia"/>
        </w:rPr>
        <w:t>提案内容については、</w:t>
      </w:r>
      <w:r w:rsidR="00895B84">
        <w:rPr>
          <w:rFonts w:hint="eastAsia"/>
        </w:rPr>
        <w:t>見積内訳</w:t>
      </w:r>
      <w:r w:rsidR="007F2AC7" w:rsidRPr="00ED4877">
        <w:rPr>
          <w:rFonts w:hint="eastAsia"/>
        </w:rPr>
        <w:t>書【様式第</w:t>
      </w:r>
      <w:r w:rsidR="007F2AC7">
        <w:t>7</w:t>
      </w:r>
      <w:r w:rsidR="007F2AC7" w:rsidRPr="00ED4877">
        <w:rPr>
          <w:rFonts w:hint="eastAsia"/>
        </w:rPr>
        <w:t>号】</w:t>
      </w:r>
      <w:r w:rsidR="007F2AC7">
        <w:rPr>
          <w:rFonts w:hint="eastAsia"/>
        </w:rPr>
        <w:t>や</w:t>
      </w:r>
      <w:r w:rsidR="00B227A5">
        <w:rPr>
          <w:rFonts w:hint="eastAsia"/>
        </w:rPr>
        <w:t>基幹的設備改良工事見積設計図書</w:t>
      </w:r>
      <w:r w:rsidRPr="00ED4877">
        <w:rPr>
          <w:rFonts w:hint="eastAsia"/>
        </w:rPr>
        <w:t>【様式第</w:t>
      </w:r>
      <w:r w:rsidR="007F2AC7">
        <w:rPr>
          <w:rFonts w:hint="eastAsia"/>
        </w:rPr>
        <w:t>9号】</w:t>
      </w:r>
      <w:r w:rsidRPr="00ED4877">
        <w:rPr>
          <w:rFonts w:hint="eastAsia"/>
        </w:rPr>
        <w:t>等</w:t>
      </w:r>
      <w:r>
        <w:rPr>
          <w:rFonts w:hint="eastAsia"/>
        </w:rPr>
        <w:t>、各</w:t>
      </w:r>
      <w:r w:rsidR="00372576">
        <w:rPr>
          <w:rFonts w:hint="eastAsia"/>
        </w:rPr>
        <w:t>提出書類</w:t>
      </w:r>
      <w:r w:rsidRPr="00ED4877">
        <w:rPr>
          <w:rFonts w:hint="eastAsia"/>
        </w:rPr>
        <w:t>との整合を図</w:t>
      </w:r>
      <w:r>
        <w:rPr>
          <w:rFonts w:hint="eastAsia"/>
        </w:rPr>
        <w:t>ること。</w:t>
      </w:r>
    </w:p>
    <w:p w:rsidR="00322472" w:rsidRPr="00895B84" w:rsidRDefault="00322472" w:rsidP="0044310C"/>
    <w:p w:rsidR="00FB4051" w:rsidRPr="002F257B" w:rsidRDefault="00FB4051" w:rsidP="0044310C"/>
    <w:p w:rsidR="0044310C" w:rsidRPr="008F1A23" w:rsidRDefault="0044310C" w:rsidP="0044310C">
      <w:pPr>
        <w:sectPr w:rsidR="0044310C" w:rsidRPr="008F1A23" w:rsidSect="00FB4051">
          <w:footerReference w:type="default" r:id="rId8"/>
          <w:pgSz w:w="11907" w:h="16840" w:code="9"/>
          <w:pgMar w:top="1134" w:right="1134" w:bottom="1134" w:left="1134" w:header="567" w:footer="567" w:gutter="0"/>
          <w:pgNumType w:fmt="numberInDash"/>
          <w:cols w:space="425"/>
          <w:docGrid w:type="lines" w:linePitch="355" w:charSpace="4201"/>
        </w:sectPr>
      </w:pPr>
    </w:p>
    <w:p w:rsidR="0011694D" w:rsidRPr="007037A5" w:rsidRDefault="007F2AC7" w:rsidP="00E74CA2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="0011694D"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="0011694D" w:rsidRPr="007037A5">
        <w:rPr>
          <w:rFonts w:hint="eastAsia"/>
        </w:rPr>
        <w:t>に</w:t>
      </w:r>
      <w:r>
        <w:rPr>
          <w:rFonts w:hint="eastAsia"/>
        </w:rPr>
        <w:t>ついて</w:t>
      </w:r>
      <w:r w:rsidR="00DE0941">
        <w:rPr>
          <w:rFonts w:hint="eastAsia"/>
        </w:rPr>
        <w:t>記述すること</w:t>
      </w:r>
      <w:r w:rsidR="0011694D" w:rsidRPr="007037A5">
        <w:rPr>
          <w:rFonts w:hint="eastAsia"/>
        </w:rPr>
        <w:t>。</w:t>
      </w:r>
      <w:r w:rsidR="00504903" w:rsidRPr="00504903">
        <w:rPr>
          <w:rFonts w:hint="eastAsia"/>
          <w:b/>
        </w:rPr>
        <w:t>【</w:t>
      </w:r>
      <w:r w:rsidR="0011694D" w:rsidRPr="00504903">
        <w:rPr>
          <w:rFonts w:hint="eastAsia"/>
          <w:b/>
        </w:rPr>
        <w:t>制限</w:t>
      </w:r>
      <w:r w:rsidR="00504903">
        <w:rPr>
          <w:rFonts w:hint="eastAsia"/>
          <w:b/>
        </w:rPr>
        <w:t>枚数</w:t>
      </w:r>
      <w:r w:rsidR="0011694D" w:rsidRPr="00504903">
        <w:rPr>
          <w:rFonts w:hint="eastAsia"/>
          <w:b/>
        </w:rPr>
        <w:t>：A4</w:t>
      </w:r>
      <w:r w:rsidR="00CB258B" w:rsidRPr="00504903">
        <w:rPr>
          <w:rFonts w:hint="eastAsia"/>
          <w:b/>
        </w:rPr>
        <w:t>判</w:t>
      </w:r>
      <w:r>
        <w:rPr>
          <w:b/>
        </w:rPr>
        <w:t>3</w:t>
      </w:r>
      <w:r w:rsidR="0011694D" w:rsidRPr="00504903">
        <w:rPr>
          <w:rFonts w:hint="eastAsia"/>
          <w:b/>
        </w:rPr>
        <w:t>枚以内</w:t>
      </w:r>
      <w:r w:rsidR="00504903" w:rsidRPr="00504903">
        <w:rPr>
          <w:rFonts w:hint="eastAsia"/>
          <w:b/>
        </w:rPr>
        <w:t>】</w:t>
      </w:r>
    </w:p>
    <w:p w:rsidR="007037A5" w:rsidRPr="007F2AC7" w:rsidRDefault="007037A5" w:rsidP="00AA7AA6">
      <w:pPr>
        <w:jc w:val="both"/>
      </w:pPr>
    </w:p>
    <w:p w:rsidR="007F2AC7" w:rsidRDefault="007F2AC7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工事と運転管理の役割分担</w:t>
      </w:r>
    </w:p>
    <w:p w:rsidR="007F2AC7" w:rsidRDefault="007F2AC7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事業者、本組合、施工監理者の連絡調整</w:t>
      </w:r>
    </w:p>
    <w:p w:rsidR="0066323C" w:rsidRDefault="007F2AC7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工事と運転管理を一括に請け負うことを活かした業務</w:t>
      </w:r>
    </w:p>
    <w:p w:rsidR="00E74CA2" w:rsidRDefault="00E74CA2" w:rsidP="00E74CA2">
      <w:pPr>
        <w:jc w:val="both"/>
      </w:pPr>
    </w:p>
    <w:p w:rsidR="005A3629" w:rsidRDefault="005A3629" w:rsidP="00E74CA2">
      <w:pPr>
        <w:jc w:val="both"/>
      </w:pPr>
    </w:p>
    <w:p w:rsidR="005A3629" w:rsidRDefault="005A3629" w:rsidP="00E74CA2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ED4877" w:rsidRDefault="00ED4877" w:rsidP="00AA7AA6">
      <w:pPr>
        <w:jc w:val="both"/>
      </w:pPr>
    </w:p>
    <w:p w:rsidR="00902608" w:rsidRPr="005A3629" w:rsidRDefault="00902608" w:rsidP="00AA7AA6">
      <w:pPr>
        <w:jc w:val="both"/>
        <w:sectPr w:rsidR="00902608" w:rsidRPr="005A3629" w:rsidSect="00905F54">
          <w:headerReference w:type="default" r:id="rId9"/>
          <w:footerReference w:type="default" r:id="rId10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867819" w:rsidRPr="007037A5" w:rsidRDefault="004A522D" w:rsidP="004A522D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="00504903"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3</w:t>
      </w:r>
      <w:r w:rsidR="00504903" w:rsidRPr="00504903">
        <w:rPr>
          <w:rFonts w:hint="eastAsia"/>
          <w:b/>
        </w:rPr>
        <w:t>枚以内】</w:t>
      </w:r>
    </w:p>
    <w:p w:rsidR="00867819" w:rsidRPr="00867819" w:rsidRDefault="00867819" w:rsidP="00AA7AA6">
      <w:pPr>
        <w:jc w:val="both"/>
      </w:pP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焼却条件、公害防止条件</w:t>
      </w: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CO</w:t>
      </w:r>
      <w:r w:rsidRPr="000B2288">
        <w:rPr>
          <w:rFonts w:hint="eastAsia"/>
        </w:rPr>
        <w:t>2</w:t>
      </w:r>
      <w:r>
        <w:rPr>
          <w:rFonts w:hint="eastAsia"/>
        </w:rPr>
        <w:t>削減率</w:t>
      </w:r>
    </w:p>
    <w:p w:rsidR="00902608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作業環境基準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902608" w:rsidRDefault="00902608" w:rsidP="00AA7AA6">
      <w:pPr>
        <w:jc w:val="both"/>
      </w:pPr>
    </w:p>
    <w:p w:rsidR="005A3629" w:rsidRDefault="005A3629" w:rsidP="00AA7AA6">
      <w:pPr>
        <w:jc w:val="both"/>
        <w:sectPr w:rsidR="005A3629" w:rsidSect="00905F54">
          <w:headerReference w:type="default" r:id="rId11"/>
          <w:footerReference w:type="default" r:id="rId12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EF52C9" w:rsidRPr="007037A5" w:rsidRDefault="004A522D" w:rsidP="00A82CCE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6</w:t>
      </w:r>
      <w:r w:rsidRPr="00504903">
        <w:rPr>
          <w:rFonts w:hint="eastAsia"/>
          <w:b/>
        </w:rPr>
        <w:t>枚以内】</w:t>
      </w:r>
    </w:p>
    <w:p w:rsidR="00EF52C9" w:rsidRPr="00867819" w:rsidRDefault="00EF52C9" w:rsidP="00AA7AA6">
      <w:pPr>
        <w:jc w:val="both"/>
      </w:pP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施設の長寿命化</w:t>
      </w: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省エネルギー化、創エネルギー化</w:t>
      </w: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老朽化対策</w:t>
      </w: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工程計画</w:t>
      </w:r>
    </w:p>
    <w:p w:rsidR="004A522D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工事中の施設内配置</w:t>
      </w:r>
    </w:p>
    <w:p w:rsidR="00902608" w:rsidRDefault="004A522D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地域への配慮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B142B7" w:rsidRDefault="00B142B7" w:rsidP="00AA7AA6">
      <w:pPr>
        <w:jc w:val="both"/>
        <w:sectPr w:rsidR="00B142B7" w:rsidSect="00905F54">
          <w:headerReference w:type="default" r:id="rId13"/>
          <w:footerReference w:type="default" r:id="rId14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DF704F" w:rsidRPr="007037A5" w:rsidRDefault="00A82CCE" w:rsidP="00A82CCE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5</w:t>
      </w:r>
      <w:r w:rsidRPr="00504903">
        <w:rPr>
          <w:rFonts w:hint="eastAsia"/>
          <w:b/>
        </w:rPr>
        <w:t>枚以内】</w:t>
      </w:r>
    </w:p>
    <w:p w:rsidR="00DF704F" w:rsidRPr="00867819" w:rsidRDefault="00DF704F" w:rsidP="00AA7AA6">
      <w:pPr>
        <w:jc w:val="both"/>
      </w:pPr>
    </w:p>
    <w:p w:rsidR="00A82CCE" w:rsidRDefault="00A82CC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工事管理</w:t>
      </w:r>
    </w:p>
    <w:p w:rsidR="00A82CCE" w:rsidRDefault="00A82CC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工事中の公害防止対策</w:t>
      </w:r>
    </w:p>
    <w:p w:rsidR="00A82CCE" w:rsidRDefault="00A82CC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工事中の安全対策</w:t>
      </w:r>
    </w:p>
    <w:p w:rsidR="00A82CCE" w:rsidRDefault="00A82CC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既設の破損・汚染防止対策</w:t>
      </w:r>
    </w:p>
    <w:p w:rsidR="00902608" w:rsidRPr="00DF704F" w:rsidRDefault="00A82CC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外部委託の協力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0E1A2E" w:rsidRDefault="000E1A2E" w:rsidP="00AA7AA6">
      <w:pPr>
        <w:jc w:val="both"/>
        <w:sectPr w:rsidR="000E1A2E" w:rsidSect="00905F54">
          <w:headerReference w:type="default" r:id="rId15"/>
          <w:footerReference w:type="default" r:id="rId16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22263E" w:rsidRPr="007037A5" w:rsidRDefault="00E65BA3" w:rsidP="00E65BA3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="0022263E" w:rsidRPr="00504903">
        <w:rPr>
          <w:rFonts w:hint="eastAsia"/>
          <w:b/>
        </w:rPr>
        <w:t>【制限枚数：A4判</w:t>
      </w:r>
      <w:r w:rsidR="00DC750F">
        <w:rPr>
          <w:rFonts w:hint="eastAsia"/>
          <w:b/>
        </w:rPr>
        <w:t>4</w:t>
      </w:r>
      <w:r w:rsidR="0022263E" w:rsidRPr="00504903">
        <w:rPr>
          <w:rFonts w:hint="eastAsia"/>
          <w:b/>
        </w:rPr>
        <w:t>枚以内】</w:t>
      </w:r>
    </w:p>
    <w:p w:rsidR="0022263E" w:rsidRPr="00867819" w:rsidRDefault="0022263E" w:rsidP="00AA7AA6">
      <w:pPr>
        <w:jc w:val="both"/>
      </w:pPr>
    </w:p>
    <w:p w:rsidR="00E65BA3" w:rsidRDefault="00E65BA3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処理の安定・安全、周辺環境、安全対策</w:t>
      </w:r>
    </w:p>
    <w:p w:rsidR="00E65BA3" w:rsidRDefault="00E65BA3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財政負担の削減</w:t>
      </w:r>
    </w:p>
    <w:p w:rsidR="00E65BA3" w:rsidRDefault="00E65BA3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経年的な変動</w:t>
      </w:r>
    </w:p>
    <w:p w:rsidR="0022263E" w:rsidRDefault="00E65BA3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長期契約を活かした運転管理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0E1A2E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0E1A2E" w:rsidRDefault="000E1A2E" w:rsidP="00AA7AA6">
      <w:pPr>
        <w:jc w:val="both"/>
        <w:sectPr w:rsidR="000E1A2E" w:rsidSect="00905F54">
          <w:headerReference w:type="default" r:id="rId17"/>
          <w:footerReference w:type="default" r:id="rId18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DC750F" w:rsidRPr="007037A5" w:rsidRDefault="00DC750F" w:rsidP="00DC750F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3</w:t>
      </w:r>
      <w:r w:rsidRPr="00504903">
        <w:rPr>
          <w:rFonts w:hint="eastAsia"/>
          <w:b/>
        </w:rPr>
        <w:t>枚以内】</w:t>
      </w:r>
    </w:p>
    <w:p w:rsidR="005C34C0" w:rsidRPr="00DC750F" w:rsidRDefault="005C34C0" w:rsidP="00AA7AA6">
      <w:pPr>
        <w:jc w:val="both"/>
      </w:pPr>
    </w:p>
    <w:p w:rsidR="00DC750F" w:rsidRDefault="00DC750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実施する業務内容の整理</w:t>
      </w:r>
    </w:p>
    <w:p w:rsidR="00DC750F" w:rsidRDefault="00DC750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本組合との連携事項、連携方法</w:t>
      </w:r>
    </w:p>
    <w:p w:rsidR="000E1A2E" w:rsidRDefault="00DC750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モニタリング業務への協力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Pr="005C34C0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647534" w:rsidRDefault="00647534" w:rsidP="00AA7AA6">
      <w:pPr>
        <w:jc w:val="both"/>
        <w:sectPr w:rsidR="00647534" w:rsidSect="00905F54">
          <w:headerReference w:type="default" r:id="rId19"/>
          <w:footerReference w:type="default" r:id="rId20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7C33FF" w:rsidRPr="007037A5" w:rsidRDefault="007C33FF" w:rsidP="007C33FF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6</w:t>
      </w:r>
      <w:r w:rsidRPr="00504903">
        <w:rPr>
          <w:rFonts w:hint="eastAsia"/>
          <w:b/>
        </w:rPr>
        <w:t>枚以内】</w:t>
      </w:r>
    </w:p>
    <w:p w:rsidR="007C33FF" w:rsidRPr="00DC750F" w:rsidRDefault="007C33FF" w:rsidP="007C33FF">
      <w:pPr>
        <w:jc w:val="both"/>
      </w:pPr>
    </w:p>
    <w:p w:rsidR="007C33FF" w:rsidRDefault="007C33F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労働者の安全と健康の確保</w:t>
      </w:r>
    </w:p>
    <w:p w:rsidR="007C33FF" w:rsidRDefault="007C33F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施設の安全衛生の確保</w:t>
      </w:r>
    </w:p>
    <w:p w:rsidR="007C33FF" w:rsidRDefault="007C33F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事故や故障が発生した場合の緊急連絡体制</w:t>
      </w:r>
    </w:p>
    <w:p w:rsidR="007C33FF" w:rsidRDefault="007C33F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標準的な安全作業、日常作業の定め</w:t>
      </w:r>
    </w:p>
    <w:p w:rsidR="007C33FF" w:rsidRDefault="007C33F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安全教育</w:t>
      </w:r>
    </w:p>
    <w:p w:rsidR="00647534" w:rsidRDefault="007C33FF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職場の技術レベル向上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0D3F9E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0D3F9E" w:rsidRDefault="000D3F9E" w:rsidP="000D3F9E">
      <w:pPr>
        <w:jc w:val="both"/>
        <w:sectPr w:rsidR="000D3F9E" w:rsidSect="008D71EE">
          <w:headerReference w:type="default" r:id="rId21"/>
          <w:footerReference w:type="default" r:id="rId22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0D3F9E" w:rsidRPr="007037A5" w:rsidRDefault="000D3F9E" w:rsidP="000D3F9E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</w:t>
      </w:r>
      <w:r w:rsidRPr="007037A5">
        <w:rPr>
          <w:rFonts w:hint="eastAsia"/>
        </w:rPr>
        <w:t>。</w:t>
      </w:r>
      <w:r w:rsidRPr="00504903">
        <w:rPr>
          <w:rFonts w:hint="eastAsia"/>
          <w:b/>
        </w:rPr>
        <w:t>【制限枚数：A4判</w:t>
      </w:r>
      <w:r>
        <w:rPr>
          <w:b/>
        </w:rPr>
        <w:t>2</w:t>
      </w:r>
      <w:r w:rsidRPr="00504903">
        <w:rPr>
          <w:rFonts w:hint="eastAsia"/>
          <w:b/>
        </w:rPr>
        <w:t>枚以内】</w:t>
      </w:r>
    </w:p>
    <w:p w:rsidR="000D3F9E" w:rsidRPr="00DC750F" w:rsidRDefault="000D3F9E" w:rsidP="000D3F9E">
      <w:pPr>
        <w:jc w:val="both"/>
      </w:pPr>
    </w:p>
    <w:p w:rsidR="000D3F9E" w:rsidRDefault="000D3F9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法令、性能要件の遵守</w:t>
      </w:r>
    </w:p>
    <w:p w:rsidR="000D3F9E" w:rsidRDefault="00B57EE2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監視強化</w:t>
      </w:r>
      <w:r w:rsidR="000D3F9E">
        <w:rPr>
          <w:rFonts w:hint="eastAsia"/>
        </w:rPr>
        <w:t>レベル、停止レベルの基準の設定</w:t>
      </w:r>
    </w:p>
    <w:p w:rsidR="005A3629" w:rsidRDefault="005A3629" w:rsidP="005A3629">
      <w:pPr>
        <w:jc w:val="both"/>
      </w:pPr>
    </w:p>
    <w:p w:rsidR="005A3629" w:rsidRPr="00B57EE2" w:rsidRDefault="005A3629" w:rsidP="005A3629">
      <w:pPr>
        <w:jc w:val="both"/>
      </w:pPr>
    </w:p>
    <w:p w:rsidR="005A3629" w:rsidRDefault="005A3629" w:rsidP="005A3629">
      <w:pPr>
        <w:jc w:val="both"/>
        <w:sectPr w:rsidR="005A3629" w:rsidSect="008D71EE">
          <w:headerReference w:type="default" r:id="rId23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  <w:r>
        <w:rPr>
          <w:rFonts w:hint="eastAsia"/>
        </w:rPr>
        <w:t>各Noは「優先交渉権者選定基準　別紙 優先交渉権者審査項目」の評価項目を示す。</w:t>
      </w:r>
    </w:p>
    <w:p w:rsidR="000D3F9E" w:rsidRPr="007037A5" w:rsidRDefault="000D3F9E" w:rsidP="000D3F9E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3</w:t>
      </w:r>
      <w:r w:rsidRPr="00504903">
        <w:rPr>
          <w:rFonts w:hint="eastAsia"/>
          <w:b/>
        </w:rPr>
        <w:t>枚以内】</w:t>
      </w:r>
    </w:p>
    <w:p w:rsidR="000D3F9E" w:rsidRPr="00DC750F" w:rsidRDefault="000D3F9E" w:rsidP="000D3F9E">
      <w:pPr>
        <w:jc w:val="both"/>
      </w:pPr>
    </w:p>
    <w:p w:rsidR="000D3F9E" w:rsidRDefault="000D3F9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総括責任者</w:t>
      </w:r>
    </w:p>
    <w:p w:rsidR="000D3F9E" w:rsidRDefault="000D3F9E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組織体制、配置する有資格者</w:t>
      </w:r>
    </w:p>
    <w:p w:rsidR="000D3F9E" w:rsidRDefault="000D3F9E" w:rsidP="000B2288">
      <w:pPr>
        <w:pStyle w:val="aa"/>
        <w:numPr>
          <w:ilvl w:val="0"/>
          <w:numId w:val="5"/>
        </w:numPr>
        <w:ind w:leftChars="0"/>
        <w:jc w:val="both"/>
      </w:pPr>
      <w:r>
        <w:t>BCP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</w:pPr>
    </w:p>
    <w:p w:rsidR="000D3F9E" w:rsidRDefault="000D3F9E" w:rsidP="000D3F9E">
      <w:pPr>
        <w:jc w:val="both"/>
        <w:sectPr w:rsidR="000D3F9E" w:rsidSect="008D71EE">
          <w:headerReference w:type="default" r:id="rId24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0D3F9E" w:rsidRPr="007037A5" w:rsidRDefault="000D3F9E" w:rsidP="000D3F9E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2</w:t>
      </w:r>
      <w:r w:rsidRPr="00504903">
        <w:rPr>
          <w:rFonts w:hint="eastAsia"/>
          <w:b/>
        </w:rPr>
        <w:t>枚以内】</w:t>
      </w:r>
    </w:p>
    <w:p w:rsidR="000D3F9E" w:rsidRPr="00DC750F" w:rsidRDefault="000D3F9E" w:rsidP="000D3F9E">
      <w:pPr>
        <w:jc w:val="both"/>
      </w:pPr>
    </w:p>
    <w:p w:rsidR="009F2002" w:rsidRDefault="009F2002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引継ぎ事項</w:t>
      </w:r>
    </w:p>
    <w:p w:rsidR="009F2002" w:rsidRDefault="009F2002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引継ぎ書の作成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  <w:sectPr w:rsidR="005A3629" w:rsidSect="008D71EE">
          <w:headerReference w:type="default" r:id="rId25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9F2002" w:rsidRPr="007037A5" w:rsidRDefault="009F2002" w:rsidP="009F2002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2</w:t>
      </w:r>
      <w:r w:rsidRPr="00504903">
        <w:rPr>
          <w:rFonts w:hint="eastAsia"/>
          <w:b/>
        </w:rPr>
        <w:t>枚以内】</w:t>
      </w:r>
    </w:p>
    <w:p w:rsidR="009F2002" w:rsidRPr="00DC750F" w:rsidRDefault="009F2002" w:rsidP="009F2002">
      <w:pPr>
        <w:jc w:val="both"/>
      </w:pPr>
    </w:p>
    <w:p w:rsidR="009F2002" w:rsidRDefault="009F2002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見学者の対応</w:t>
      </w:r>
    </w:p>
    <w:p w:rsidR="009F2002" w:rsidRDefault="009F2002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関係官庁対応の協力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34024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34024" w:rsidRDefault="00534024" w:rsidP="00534024">
      <w:pPr>
        <w:jc w:val="both"/>
      </w:pPr>
    </w:p>
    <w:p w:rsidR="00534024" w:rsidRDefault="00534024" w:rsidP="000D3F9E">
      <w:pPr>
        <w:jc w:val="both"/>
        <w:sectPr w:rsidR="00534024" w:rsidSect="008D71EE">
          <w:headerReference w:type="default" r:id="rId26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534024" w:rsidRPr="007037A5" w:rsidRDefault="00534024" w:rsidP="00534024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3</w:t>
      </w:r>
      <w:r w:rsidRPr="00504903">
        <w:rPr>
          <w:rFonts w:hint="eastAsia"/>
          <w:b/>
        </w:rPr>
        <w:t>枚以内】</w:t>
      </w:r>
    </w:p>
    <w:p w:rsidR="00534024" w:rsidRPr="00DC750F" w:rsidRDefault="00534024" w:rsidP="00534024">
      <w:pPr>
        <w:jc w:val="both"/>
      </w:pP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受入方法・受入時間</w:t>
      </w: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処理不適物への対応</w:t>
      </w: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例外的な処理対象物の取り扱い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34024" w:rsidRDefault="00534024" w:rsidP="000D3F9E">
      <w:pPr>
        <w:jc w:val="both"/>
        <w:sectPr w:rsidR="00534024" w:rsidSect="008D71EE">
          <w:headerReference w:type="default" r:id="rId27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534024" w:rsidRPr="007037A5" w:rsidRDefault="00534024" w:rsidP="00534024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4</w:t>
      </w:r>
      <w:r w:rsidRPr="00504903">
        <w:rPr>
          <w:rFonts w:hint="eastAsia"/>
          <w:b/>
        </w:rPr>
        <w:t>枚以内】</w:t>
      </w:r>
    </w:p>
    <w:p w:rsidR="00534024" w:rsidRPr="00DC750F" w:rsidRDefault="00534024" w:rsidP="00534024">
      <w:pPr>
        <w:jc w:val="both"/>
      </w:pP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年間業務計画の立案</w:t>
      </w: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処理対象物の処理</w:t>
      </w: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搬出物管理</w:t>
      </w:r>
    </w:p>
    <w:p w:rsidR="00534024" w:rsidRDefault="0053402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非常時を想定した対策訓練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</w:pPr>
    </w:p>
    <w:p w:rsidR="00FE69AC" w:rsidRDefault="00FE69AC" w:rsidP="000D3F9E">
      <w:pPr>
        <w:jc w:val="both"/>
        <w:sectPr w:rsidR="00FE69AC" w:rsidSect="008D71EE">
          <w:headerReference w:type="default" r:id="rId28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FE69AC" w:rsidRPr="007037A5" w:rsidRDefault="00FE69AC" w:rsidP="00FE69AC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4</w:t>
      </w:r>
      <w:r w:rsidRPr="00504903">
        <w:rPr>
          <w:rFonts w:hint="eastAsia"/>
          <w:b/>
        </w:rPr>
        <w:t>枚以内】</w:t>
      </w:r>
    </w:p>
    <w:p w:rsidR="00FE69AC" w:rsidRPr="00DC750F" w:rsidRDefault="00FE69AC" w:rsidP="00FE69AC">
      <w:pPr>
        <w:jc w:val="both"/>
      </w:pPr>
    </w:p>
    <w:p w:rsidR="00FE69AC" w:rsidRDefault="00FE69AC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運転管理者が行う環境管理業務の範囲</w:t>
      </w:r>
    </w:p>
    <w:p w:rsidR="00FE69AC" w:rsidRDefault="00FE69AC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日常的なパトロール</w:t>
      </w:r>
    </w:p>
    <w:p w:rsidR="00FE69AC" w:rsidRDefault="00FE69AC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計測管理した運転データの記録、報告</w:t>
      </w:r>
    </w:p>
    <w:p w:rsidR="00FE69AC" w:rsidRDefault="00FE69AC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運転状況の効率的な把握のための提案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</w:pPr>
    </w:p>
    <w:p w:rsidR="008D089C" w:rsidRDefault="008D089C" w:rsidP="000D3F9E">
      <w:pPr>
        <w:jc w:val="both"/>
        <w:sectPr w:rsidR="008D089C" w:rsidSect="008D71EE">
          <w:headerReference w:type="default" r:id="rId29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8D089C" w:rsidRPr="007037A5" w:rsidRDefault="008D089C" w:rsidP="008D089C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2</w:t>
      </w:r>
      <w:r w:rsidRPr="00504903">
        <w:rPr>
          <w:rFonts w:hint="eastAsia"/>
          <w:b/>
        </w:rPr>
        <w:t>枚以内】</w:t>
      </w:r>
    </w:p>
    <w:p w:rsidR="008D089C" w:rsidRPr="00DC750F" w:rsidRDefault="008D089C" w:rsidP="008D089C">
      <w:pPr>
        <w:jc w:val="both"/>
      </w:pPr>
    </w:p>
    <w:p w:rsidR="008D089C" w:rsidRDefault="008D089C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運転に支障のない在庫管理、調達</w:t>
      </w:r>
    </w:p>
    <w:p w:rsidR="008D089C" w:rsidRDefault="008D089C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スラグ、メタル不適物の管理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</w:pPr>
    </w:p>
    <w:p w:rsidR="00321EB4" w:rsidRDefault="00321EB4" w:rsidP="000D3F9E">
      <w:pPr>
        <w:jc w:val="both"/>
        <w:sectPr w:rsidR="00321EB4" w:rsidSect="008D71EE">
          <w:headerReference w:type="default" r:id="rId30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321EB4" w:rsidRPr="007037A5" w:rsidRDefault="00321EB4" w:rsidP="00321EB4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4</w:t>
      </w:r>
      <w:r w:rsidRPr="00504903">
        <w:rPr>
          <w:rFonts w:hint="eastAsia"/>
          <w:b/>
        </w:rPr>
        <w:t>枚以内】</w:t>
      </w:r>
    </w:p>
    <w:p w:rsidR="00321EB4" w:rsidRPr="00DC750F" w:rsidRDefault="00321EB4" w:rsidP="00321EB4">
      <w:pPr>
        <w:jc w:val="both"/>
      </w:pPr>
    </w:p>
    <w:p w:rsidR="00321EB4" w:rsidRDefault="00321EB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必要な保守管理、補修、清掃の実施</w:t>
      </w:r>
    </w:p>
    <w:p w:rsidR="00321EB4" w:rsidRDefault="00321EB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点検・補修計画の立案</w:t>
      </w:r>
    </w:p>
    <w:p w:rsidR="00321EB4" w:rsidRDefault="00321EB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法定点検、定期点検、日常点検の実施方法</w:t>
      </w:r>
    </w:p>
    <w:p w:rsidR="00321EB4" w:rsidRDefault="00321EB4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建築設備の点検整備方法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</w:pPr>
    </w:p>
    <w:p w:rsidR="00C411F6" w:rsidRDefault="00C411F6" w:rsidP="000D3F9E">
      <w:pPr>
        <w:jc w:val="both"/>
        <w:sectPr w:rsidR="00C411F6" w:rsidSect="008D71EE">
          <w:headerReference w:type="default" r:id="rId31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C411F6" w:rsidRPr="007037A5" w:rsidRDefault="00C411F6" w:rsidP="00C411F6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4</w:t>
      </w:r>
      <w:r w:rsidRPr="00504903">
        <w:rPr>
          <w:rFonts w:hint="eastAsia"/>
          <w:b/>
        </w:rPr>
        <w:t>枚以内】</w:t>
      </w:r>
    </w:p>
    <w:p w:rsidR="00C411F6" w:rsidRPr="00DC750F" w:rsidRDefault="00C411F6" w:rsidP="00C411F6">
      <w:pPr>
        <w:jc w:val="both"/>
      </w:pPr>
    </w:p>
    <w:p w:rsidR="00C411F6" w:rsidRDefault="00C411F6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運転操作管理記録の報告・保管</w:t>
      </w:r>
    </w:p>
    <w:p w:rsidR="00C411F6" w:rsidRDefault="00C411F6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点検検査記録の報告・保管</w:t>
      </w:r>
    </w:p>
    <w:p w:rsidR="00C411F6" w:rsidRDefault="00C411F6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環境保全記録の報告・保管</w:t>
      </w:r>
    </w:p>
    <w:p w:rsidR="00C411F6" w:rsidRDefault="00C411F6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施設情報の管理</w:t>
      </w: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</w:p>
    <w:p w:rsidR="005A3629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p w:rsidR="005A3629" w:rsidRDefault="005A3629" w:rsidP="005A3629">
      <w:pPr>
        <w:jc w:val="both"/>
      </w:pPr>
    </w:p>
    <w:p w:rsidR="00A204D8" w:rsidRDefault="00A204D8" w:rsidP="000D3F9E">
      <w:pPr>
        <w:jc w:val="both"/>
        <w:sectPr w:rsidR="00A204D8" w:rsidSect="008D71EE">
          <w:headerReference w:type="default" r:id="rId32"/>
          <w:pgSz w:w="11906" w:h="16838" w:code="9"/>
          <w:pgMar w:top="851" w:right="1134" w:bottom="851" w:left="1134" w:header="1134" w:footer="567" w:gutter="0"/>
          <w:pgBorders>
            <w:top w:val="single" w:sz="6" w:space="0" w:color="auto"/>
            <w:left w:val="single" w:sz="6" w:space="4" w:color="auto"/>
            <w:bottom w:val="single" w:sz="6" w:space="1" w:color="auto"/>
            <w:right w:val="single" w:sz="6" w:space="4" w:color="auto"/>
          </w:pgBorders>
          <w:cols w:space="425"/>
          <w:docGrid w:type="lines" w:linePitch="346"/>
        </w:sectPr>
      </w:pPr>
    </w:p>
    <w:p w:rsidR="00A204D8" w:rsidRPr="007037A5" w:rsidRDefault="00A204D8" w:rsidP="00A204D8">
      <w:pPr>
        <w:ind w:firstLineChars="100" w:firstLine="210"/>
        <w:jc w:val="both"/>
      </w:pPr>
      <w:r>
        <w:rPr>
          <w:rFonts w:hint="eastAsia"/>
        </w:rPr>
        <w:lastRenderedPageBreak/>
        <w:t>要求水準等</w:t>
      </w:r>
      <w:r w:rsidRPr="007037A5">
        <w:rPr>
          <w:rFonts w:hint="eastAsia"/>
        </w:rPr>
        <w:t>を踏まえ、</w:t>
      </w:r>
      <w:r>
        <w:rPr>
          <w:rFonts w:hint="eastAsia"/>
        </w:rPr>
        <w:t>以下に示す項目</w:t>
      </w:r>
      <w:r w:rsidRPr="007037A5">
        <w:rPr>
          <w:rFonts w:hint="eastAsia"/>
        </w:rPr>
        <w:t>に</w:t>
      </w:r>
      <w:r>
        <w:rPr>
          <w:rFonts w:hint="eastAsia"/>
        </w:rPr>
        <w:t>ついて記述すること</w:t>
      </w:r>
      <w:bookmarkStart w:id="0" w:name="_GoBack"/>
      <w:bookmarkEnd w:id="0"/>
      <w:r>
        <w:rPr>
          <w:rFonts w:hint="eastAsia"/>
        </w:rPr>
        <w:t>。</w:t>
      </w:r>
      <w:r w:rsidRPr="00504903">
        <w:rPr>
          <w:rFonts w:hint="eastAsia"/>
          <w:b/>
        </w:rPr>
        <w:t>【制限枚数：A4判</w:t>
      </w:r>
      <w:r>
        <w:rPr>
          <w:rFonts w:hint="eastAsia"/>
          <w:b/>
        </w:rPr>
        <w:t>2</w:t>
      </w:r>
      <w:r w:rsidRPr="00504903">
        <w:rPr>
          <w:rFonts w:hint="eastAsia"/>
          <w:b/>
        </w:rPr>
        <w:t>枚以内】</w:t>
      </w:r>
    </w:p>
    <w:p w:rsidR="00A204D8" w:rsidRPr="00DC750F" w:rsidRDefault="00A204D8" w:rsidP="00A204D8">
      <w:pPr>
        <w:jc w:val="both"/>
      </w:pPr>
    </w:p>
    <w:p w:rsidR="00A204D8" w:rsidRDefault="00A204D8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施錠管理、入退場管理、安全・防災管理等の実施</w:t>
      </w:r>
    </w:p>
    <w:p w:rsidR="00A204D8" w:rsidRDefault="00A204D8" w:rsidP="000B2288">
      <w:pPr>
        <w:pStyle w:val="aa"/>
        <w:numPr>
          <w:ilvl w:val="0"/>
          <w:numId w:val="5"/>
        </w:numPr>
        <w:ind w:leftChars="0"/>
        <w:jc w:val="both"/>
      </w:pPr>
      <w:r>
        <w:rPr>
          <w:rFonts w:hint="eastAsia"/>
        </w:rPr>
        <w:t>施設用地内の清掃</w:t>
      </w:r>
    </w:p>
    <w:p w:rsidR="00534024" w:rsidRDefault="00534024" w:rsidP="000D3F9E">
      <w:pPr>
        <w:jc w:val="both"/>
      </w:pPr>
    </w:p>
    <w:p w:rsidR="005A3629" w:rsidRDefault="005A3629" w:rsidP="005A3629">
      <w:pPr>
        <w:jc w:val="both"/>
      </w:pPr>
    </w:p>
    <w:p w:rsidR="005A3629" w:rsidRPr="00C411F6" w:rsidRDefault="005A3629" w:rsidP="005A3629">
      <w:pPr>
        <w:jc w:val="both"/>
      </w:pPr>
      <w:r>
        <w:rPr>
          <w:rFonts w:hint="eastAsia"/>
        </w:rPr>
        <w:t>各Noは「優先交渉権者選定基準　別紙 優先交渉権者審査項目」の評価項目を示す。</w:t>
      </w:r>
    </w:p>
    <w:sectPr w:rsidR="005A3629" w:rsidRPr="00C411F6" w:rsidSect="008D71EE">
      <w:headerReference w:type="default" r:id="rId33"/>
      <w:pgSz w:w="11906" w:h="16838" w:code="9"/>
      <w:pgMar w:top="851" w:right="1134" w:bottom="851" w:left="1134" w:header="1134" w:footer="567" w:gutter="0"/>
      <w:pgBorders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1F" w:rsidRDefault="00987C1F" w:rsidP="0044310C">
      <w:r>
        <w:separator/>
      </w:r>
    </w:p>
  </w:endnote>
  <w:endnote w:type="continuationSeparator" w:id="0">
    <w:p w:rsidR="00987C1F" w:rsidRDefault="00987C1F" w:rsidP="0044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Default="00E0090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1F" w:rsidRDefault="00987C1F" w:rsidP="0044310C">
      <w:r>
        <w:separator/>
      </w:r>
    </w:p>
  </w:footnote>
  <w:footnote w:type="continuationSeparator" w:id="0">
    <w:p w:rsidR="00987C1F" w:rsidRDefault="00987C1F" w:rsidP="0044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Pr="00902608" w:rsidRDefault="00E0090B" w:rsidP="007F2AC7">
    <w:pPr>
      <w:pStyle w:val="a7"/>
      <w:tabs>
        <w:tab w:val="left" w:pos="3686"/>
      </w:tabs>
      <w:spacing w:afterLines="50" w:after="120"/>
      <w:jc w:val="right"/>
      <w:rPr>
        <w:rFonts w:hAnsi="ＭＳ 明朝"/>
        <w:b w:val="0"/>
        <w:sz w:val="22"/>
        <w:szCs w:val="22"/>
      </w:rPr>
    </w:pPr>
    <w:r w:rsidRPr="00902608">
      <w:rPr>
        <w:rFonts w:hAnsi="ＭＳ 明朝" w:hint="eastAsia"/>
        <w:b w:val="0"/>
        <w:sz w:val="22"/>
        <w:szCs w:val="22"/>
      </w:rPr>
      <w:t>(様式第</w:t>
    </w:r>
    <w:r w:rsidR="007F2AC7">
      <w:rPr>
        <w:rFonts w:hAnsi="ＭＳ 明朝" w:hint="eastAsia"/>
        <w:b w:val="0"/>
        <w:sz w:val="22"/>
        <w:szCs w:val="22"/>
      </w:rPr>
      <w:t>８</w:t>
    </w:r>
    <w:r>
      <w:rPr>
        <w:rFonts w:hAnsi="ＭＳ 明朝" w:hint="eastAsia"/>
        <w:b w:val="0"/>
        <w:sz w:val="22"/>
        <w:szCs w:val="22"/>
      </w:rPr>
      <w:t>号</w:t>
    </w:r>
    <w:r w:rsidRPr="00902608">
      <w:rPr>
        <w:rFonts w:hAnsi="ＭＳ 明朝" w:hint="eastAsia"/>
        <w:b w:val="0"/>
        <w:sz w:val="22"/>
        <w:szCs w:val="22"/>
      </w:rPr>
      <w:t>－</w:t>
    </w:r>
    <w:r w:rsidR="007F2AC7">
      <w:rPr>
        <w:rFonts w:hAnsi="ＭＳ 明朝" w:hint="eastAsia"/>
        <w:b w:val="0"/>
        <w:sz w:val="22"/>
        <w:szCs w:val="22"/>
      </w:rPr>
      <w:t>１</w:t>
    </w:r>
    <w:r w:rsidRPr="00902608">
      <w:rPr>
        <w:rFonts w:hAnsi="ＭＳ 明朝" w:hint="eastAsia"/>
        <w:b w:val="0"/>
        <w:sz w:val="22"/>
        <w:szCs w:val="22"/>
      </w:rPr>
      <w:t>)</w:t>
    </w:r>
    <w:r w:rsidR="007F2AC7">
      <w:rPr>
        <w:rFonts w:hAnsi="ＭＳ 明朝" w:hint="eastAsia"/>
        <w:b w:val="0"/>
        <w:sz w:val="22"/>
        <w:szCs w:val="22"/>
      </w:rPr>
      <w:t xml:space="preserve">　</w:t>
    </w:r>
    <w:r w:rsidR="00E74CA2">
      <w:rPr>
        <w:rFonts w:hAnsi="ＭＳ 明朝" w:hint="eastAsia"/>
        <w:b w:val="0"/>
        <w:sz w:val="22"/>
        <w:szCs w:val="22"/>
      </w:rPr>
      <w:t xml:space="preserve"> </w:t>
    </w:r>
    <w:r w:rsidR="007F2AC7">
      <w:rPr>
        <w:rFonts w:hAnsi="ＭＳ 明朝" w:hint="eastAsia"/>
        <w:b w:val="0"/>
        <w:sz w:val="22"/>
        <w:szCs w:val="22"/>
      </w:rPr>
      <w:t xml:space="preserve">　　　　　　　　　　　　　　　　　　　　　　　　　　　全般的留意事項</w:t>
    </w:r>
  </w:p>
  <w:p w:rsidR="00E0090B" w:rsidRPr="00047144" w:rsidRDefault="007F2AC7" w:rsidP="00FB4051">
    <w:pPr>
      <w:spacing w:afterLines="50" w:after="120"/>
      <w:jc w:val="center"/>
      <w:rPr>
        <w:rFonts w:hAnsi="ＭＳ 明朝"/>
        <w:u w:val="single"/>
      </w:rPr>
    </w:pPr>
    <w:r>
      <w:rPr>
        <w:rFonts w:hAnsi="ＭＳ 明朝" w:hint="eastAsia"/>
        <w:sz w:val="28"/>
        <w:szCs w:val="28"/>
        <w:u w:val="single"/>
      </w:rPr>
      <w:t xml:space="preserve">　本事業の効率化</w:t>
    </w:r>
    <w:r w:rsidR="00E0090B" w:rsidRPr="00047144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9E" w:rsidRPr="00902608" w:rsidRDefault="000D3F9E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0D3F9E" w:rsidRPr="007C33FF" w:rsidRDefault="000D3F9E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基本事項：業務引継ぎ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02" w:rsidRPr="00902608" w:rsidRDefault="009F2002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9F2002" w:rsidRPr="007C33FF" w:rsidRDefault="009F2002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基本事項：その他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24" w:rsidRPr="00902608" w:rsidRDefault="00534024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534024" w:rsidRPr="007C33FF" w:rsidRDefault="00534024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業務内容：処理対象物の受入業務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24" w:rsidRPr="00902608" w:rsidRDefault="00534024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534024" w:rsidRPr="007C33FF" w:rsidRDefault="00534024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</w:t>
    </w:r>
    <w:r w:rsidRPr="00534024">
      <w:rPr>
        <w:rFonts w:hAnsi="ＭＳ 明朝" w:hint="eastAsia"/>
        <w:sz w:val="28"/>
        <w:szCs w:val="28"/>
        <w:u w:val="single"/>
      </w:rPr>
      <w:t>施設運転管理業務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AC" w:rsidRPr="00902608" w:rsidRDefault="00FE69AC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FE69AC" w:rsidRPr="007C33FF" w:rsidRDefault="00FE69AC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業務内容：環境管理業務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9C" w:rsidRPr="00902608" w:rsidRDefault="008D089C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8D089C" w:rsidRPr="007C33FF" w:rsidRDefault="008D089C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</w:t>
    </w:r>
    <w:r w:rsidRPr="008D089C">
      <w:rPr>
        <w:rFonts w:hAnsi="ＭＳ 明朝" w:hint="eastAsia"/>
        <w:sz w:val="28"/>
        <w:szCs w:val="28"/>
        <w:u w:val="single"/>
      </w:rPr>
      <w:t>資材調達・在庫管理業務及び搬出物保管業務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B4" w:rsidRPr="00902608" w:rsidRDefault="00321EB4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321EB4" w:rsidRPr="007C33FF" w:rsidRDefault="00321EB4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</w:t>
    </w:r>
    <w:r w:rsidRPr="00321EB4">
      <w:rPr>
        <w:rFonts w:hAnsi="ＭＳ 明朝" w:hint="eastAsia"/>
        <w:sz w:val="28"/>
        <w:szCs w:val="28"/>
        <w:u w:val="single"/>
      </w:rPr>
      <w:t>施設整備管理業務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1F6" w:rsidRPr="00902608" w:rsidRDefault="00C411F6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C411F6" w:rsidRPr="007C33FF" w:rsidRDefault="00C411F6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</w:t>
    </w:r>
    <w:r w:rsidRPr="00C411F6">
      <w:rPr>
        <w:rFonts w:hAnsi="ＭＳ 明朝" w:hint="eastAsia"/>
        <w:sz w:val="28"/>
        <w:szCs w:val="28"/>
        <w:u w:val="single"/>
      </w:rPr>
      <w:t>情報管理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D8" w:rsidRPr="00902608" w:rsidRDefault="00A204D8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A204D8" w:rsidRPr="007C33FF" w:rsidRDefault="00A204D8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業務内容：その他付帯業務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Pr="00902608" w:rsidRDefault="00E0090B" w:rsidP="004A522D">
    <w:pPr>
      <w:pStyle w:val="a7"/>
      <w:tabs>
        <w:tab w:val="left" w:pos="7568"/>
      </w:tabs>
      <w:spacing w:afterLines="50" w:after="120"/>
      <w:rPr>
        <w:rFonts w:hAnsi="ＭＳ 明朝"/>
        <w:b w:val="0"/>
        <w:sz w:val="22"/>
        <w:szCs w:val="22"/>
      </w:rPr>
    </w:pPr>
    <w:r w:rsidRPr="00902608">
      <w:rPr>
        <w:rFonts w:hAnsi="ＭＳ 明朝" w:hint="eastAsia"/>
        <w:b w:val="0"/>
        <w:sz w:val="22"/>
        <w:szCs w:val="22"/>
      </w:rPr>
      <w:t>(様式第</w:t>
    </w:r>
    <w:r w:rsidR="004A522D">
      <w:rPr>
        <w:rFonts w:hAnsi="ＭＳ 明朝" w:hint="eastAsia"/>
        <w:b w:val="0"/>
        <w:sz w:val="22"/>
        <w:szCs w:val="22"/>
      </w:rPr>
      <w:t>８</w:t>
    </w:r>
    <w:r>
      <w:rPr>
        <w:rFonts w:hAnsi="ＭＳ 明朝" w:hint="eastAsia"/>
        <w:b w:val="0"/>
        <w:sz w:val="22"/>
        <w:szCs w:val="22"/>
      </w:rPr>
      <w:t>号</w:t>
    </w:r>
    <w:r w:rsidRPr="00902608">
      <w:rPr>
        <w:rFonts w:hAnsi="ＭＳ 明朝" w:hint="eastAsia"/>
        <w:b w:val="0"/>
        <w:sz w:val="22"/>
        <w:szCs w:val="22"/>
      </w:rPr>
      <w:t>－</w:t>
    </w:r>
    <w:r w:rsidR="004A522D">
      <w:rPr>
        <w:rFonts w:hAnsi="ＭＳ 明朝" w:hint="eastAsia"/>
        <w:b w:val="0"/>
        <w:sz w:val="22"/>
        <w:szCs w:val="22"/>
      </w:rPr>
      <w:t>２</w:t>
    </w:r>
    <w:r w:rsidRPr="00902608">
      <w:rPr>
        <w:rFonts w:hAnsi="ＭＳ 明朝" w:hint="eastAsia"/>
        <w:b w:val="0"/>
        <w:sz w:val="22"/>
        <w:szCs w:val="22"/>
      </w:rPr>
      <w:t>)</w:t>
    </w:r>
    <w:r w:rsidR="004A522D">
      <w:rPr>
        <w:rFonts w:hAnsi="ＭＳ 明朝" w:hint="eastAsia"/>
        <w:b w:val="0"/>
        <w:sz w:val="22"/>
        <w:szCs w:val="22"/>
      </w:rPr>
      <w:tab/>
      <w:t>基幹的設備改良工事</w:t>
    </w:r>
  </w:p>
  <w:p w:rsidR="00E0090B" w:rsidRPr="007D6612" w:rsidRDefault="004A522D" w:rsidP="00FB4051">
    <w:pPr>
      <w:spacing w:afterLines="50" w:after="120"/>
      <w:jc w:val="center"/>
      <w:rPr>
        <w:rFonts w:hAnsi="ＭＳ 明朝"/>
        <w:u w:val="single"/>
      </w:rPr>
    </w:pPr>
    <w:r>
      <w:rPr>
        <w:rFonts w:hAnsi="ＭＳ 明朝" w:hint="eastAsia"/>
        <w:sz w:val="28"/>
        <w:szCs w:val="28"/>
        <w:u w:val="single"/>
      </w:rPr>
      <w:t xml:space="preserve">　性能に関する事項</w:t>
    </w:r>
    <w:r w:rsidR="00E0090B" w:rsidRPr="007D6612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Pr="00902608" w:rsidRDefault="004A522D" w:rsidP="004A522D">
    <w:pPr>
      <w:pStyle w:val="a7"/>
      <w:tabs>
        <w:tab w:val="left" w:pos="7568"/>
      </w:tabs>
      <w:spacing w:afterLines="50" w:after="120"/>
      <w:rPr>
        <w:rFonts w:hAnsi="ＭＳ 明朝"/>
        <w:b w:val="0"/>
        <w:sz w:val="22"/>
        <w:szCs w:val="22"/>
      </w:rPr>
    </w:pPr>
    <w:r w:rsidRPr="00902608">
      <w:rPr>
        <w:rFonts w:hAnsi="ＭＳ 明朝" w:hint="eastAsia"/>
        <w:b w:val="0"/>
        <w:sz w:val="22"/>
        <w:szCs w:val="22"/>
      </w:rPr>
      <w:t>(様式第</w:t>
    </w:r>
    <w:r>
      <w:rPr>
        <w:rFonts w:hAnsi="ＭＳ 明朝" w:hint="eastAsia"/>
        <w:b w:val="0"/>
        <w:sz w:val="22"/>
        <w:szCs w:val="22"/>
      </w:rPr>
      <w:t>８号</w:t>
    </w:r>
    <w:r w:rsidRPr="00902608">
      <w:rPr>
        <w:rFonts w:hAnsi="ＭＳ 明朝" w:hint="eastAsia"/>
        <w:b w:val="0"/>
        <w:sz w:val="22"/>
        <w:szCs w:val="22"/>
      </w:rPr>
      <w:t>－</w:t>
    </w:r>
    <w:r>
      <w:rPr>
        <w:rFonts w:hAnsi="ＭＳ 明朝" w:hint="eastAsia"/>
        <w:b w:val="0"/>
        <w:sz w:val="22"/>
        <w:szCs w:val="22"/>
      </w:rPr>
      <w:t>２</w:t>
    </w:r>
    <w:r w:rsidRPr="00902608">
      <w:rPr>
        <w:rFonts w:hAnsi="ＭＳ 明朝" w:hint="eastAsia"/>
        <w:b w:val="0"/>
        <w:sz w:val="22"/>
        <w:szCs w:val="22"/>
      </w:rPr>
      <w:t>)</w:t>
    </w:r>
    <w:r>
      <w:rPr>
        <w:rFonts w:hAnsi="ＭＳ 明朝" w:hint="eastAsia"/>
        <w:b w:val="0"/>
        <w:sz w:val="22"/>
        <w:szCs w:val="22"/>
      </w:rPr>
      <w:tab/>
      <w:t>基幹的設備改良工事</w:t>
    </w:r>
  </w:p>
  <w:p w:rsidR="00E0090B" w:rsidRPr="0023659E" w:rsidRDefault="00E0090B" w:rsidP="00FB4051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 w:rsidR="004A522D">
      <w:rPr>
        <w:rFonts w:hAnsi="ＭＳ 明朝" w:hint="eastAsia"/>
        <w:sz w:val="28"/>
        <w:szCs w:val="28"/>
        <w:u w:val="single"/>
      </w:rPr>
      <w:t>設計に関する事項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Pr="00902608" w:rsidRDefault="00A82CCE" w:rsidP="00A82CCE">
    <w:pPr>
      <w:pStyle w:val="a7"/>
      <w:tabs>
        <w:tab w:val="left" w:pos="7648"/>
      </w:tabs>
      <w:spacing w:afterLines="50" w:after="120"/>
      <w:rPr>
        <w:rFonts w:hAnsi="ＭＳ 明朝"/>
        <w:b w:val="0"/>
        <w:sz w:val="22"/>
        <w:szCs w:val="22"/>
      </w:rPr>
    </w:pPr>
    <w:r w:rsidRPr="00A82CCE">
      <w:rPr>
        <w:rFonts w:hAnsi="ＭＳ 明朝" w:hint="eastAsia"/>
        <w:b w:val="0"/>
        <w:sz w:val="22"/>
        <w:szCs w:val="22"/>
      </w:rPr>
      <w:t>(様式第８号－２)</w:t>
    </w:r>
    <w:r w:rsidRPr="00A82CCE">
      <w:rPr>
        <w:rFonts w:hAnsi="ＭＳ 明朝" w:hint="eastAsia"/>
        <w:b w:val="0"/>
        <w:sz w:val="22"/>
        <w:szCs w:val="22"/>
      </w:rPr>
      <w:tab/>
      <w:t>基幹的設備改良工事</w:t>
    </w:r>
  </w:p>
  <w:p w:rsidR="00E0090B" w:rsidRPr="0023659E" w:rsidRDefault="00E0090B" w:rsidP="00FB4051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 w:rsidR="00A82CCE" w:rsidRPr="00A82CCE">
      <w:rPr>
        <w:rFonts w:hAnsi="ＭＳ 明朝" w:hint="eastAsia"/>
        <w:sz w:val="28"/>
        <w:szCs w:val="28"/>
        <w:u w:val="single"/>
      </w:rPr>
      <w:t>施工に関する事項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Pr="00902608" w:rsidRDefault="00E65BA3" w:rsidP="00E65BA3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E0090B" w:rsidRPr="0023659E" w:rsidRDefault="00E0090B" w:rsidP="00D368CE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 w:rsidR="00E65BA3">
      <w:rPr>
        <w:rFonts w:hAnsi="ＭＳ 明朝" w:hint="eastAsia"/>
        <w:sz w:val="28"/>
        <w:szCs w:val="28"/>
        <w:u w:val="single"/>
      </w:rPr>
      <w:t>基本事項：実施方針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0B" w:rsidRPr="00902608" w:rsidRDefault="00DC750F" w:rsidP="00DC750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E0090B" w:rsidRPr="0023659E" w:rsidRDefault="00E0090B" w:rsidP="000F3271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 w:rsidR="00DC750F">
      <w:rPr>
        <w:rFonts w:hAnsi="ＭＳ 明朝" w:hint="eastAsia"/>
        <w:sz w:val="28"/>
        <w:szCs w:val="28"/>
        <w:u w:val="single"/>
      </w:rPr>
      <w:t>基本事項：業務分担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3FF" w:rsidRPr="00902608" w:rsidRDefault="007C33FF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E0090B" w:rsidRPr="007C33FF" w:rsidRDefault="007C33FF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基本事項：</w:t>
    </w:r>
    <w:r w:rsidRPr="007C33FF">
      <w:rPr>
        <w:rFonts w:hAnsi="ＭＳ 明朝" w:hint="eastAsia"/>
        <w:sz w:val="28"/>
        <w:szCs w:val="28"/>
        <w:u w:val="single"/>
      </w:rPr>
      <w:t>安全かつ安定した運転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9E" w:rsidRPr="00902608" w:rsidRDefault="000D3F9E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0D3F9E" w:rsidRPr="007C33FF" w:rsidRDefault="000D3F9E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基本事項：業務の遂行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9E" w:rsidRPr="00902608" w:rsidRDefault="000D3F9E" w:rsidP="007C33FF">
    <w:pPr>
      <w:pStyle w:val="a7"/>
      <w:tabs>
        <w:tab w:val="left" w:pos="8296"/>
      </w:tabs>
      <w:spacing w:afterLines="50" w:after="120"/>
      <w:rPr>
        <w:rFonts w:hAnsi="ＭＳ 明朝"/>
        <w:b w:val="0"/>
        <w:sz w:val="22"/>
        <w:szCs w:val="22"/>
      </w:rPr>
    </w:pPr>
    <w:r w:rsidRPr="00E65BA3">
      <w:rPr>
        <w:rFonts w:hAnsi="ＭＳ 明朝" w:hint="eastAsia"/>
        <w:b w:val="0"/>
        <w:sz w:val="22"/>
        <w:szCs w:val="22"/>
      </w:rPr>
      <w:t>(</w:t>
    </w:r>
    <w:r>
      <w:rPr>
        <w:rFonts w:hAnsi="ＭＳ 明朝" w:hint="eastAsia"/>
        <w:b w:val="0"/>
        <w:sz w:val="22"/>
        <w:szCs w:val="22"/>
      </w:rPr>
      <w:t>様式第８号－３</w:t>
    </w:r>
    <w:r w:rsidRPr="00E65BA3">
      <w:rPr>
        <w:rFonts w:hAnsi="ＭＳ 明朝" w:hint="eastAsia"/>
        <w:b w:val="0"/>
        <w:sz w:val="22"/>
        <w:szCs w:val="22"/>
      </w:rPr>
      <w:t>)</w:t>
    </w:r>
    <w:r w:rsidRPr="00E65BA3">
      <w:rPr>
        <w:rFonts w:hAnsi="ＭＳ 明朝" w:hint="eastAsia"/>
        <w:b w:val="0"/>
        <w:sz w:val="22"/>
        <w:szCs w:val="22"/>
      </w:rPr>
      <w:tab/>
    </w:r>
    <w:r>
      <w:rPr>
        <w:rFonts w:hAnsi="ＭＳ 明朝" w:hint="eastAsia"/>
        <w:b w:val="0"/>
        <w:sz w:val="22"/>
        <w:szCs w:val="22"/>
      </w:rPr>
      <w:t>運転管理業務</w:t>
    </w:r>
  </w:p>
  <w:p w:rsidR="000D3F9E" w:rsidRPr="007C33FF" w:rsidRDefault="000D3F9E" w:rsidP="007C33FF">
    <w:pPr>
      <w:spacing w:afterLines="50" w:after="120"/>
      <w:jc w:val="center"/>
      <w:rPr>
        <w:rFonts w:hAnsi="ＭＳ 明朝"/>
        <w:u w:val="single"/>
      </w:rPr>
    </w:pPr>
    <w:r w:rsidRPr="0023659E">
      <w:rPr>
        <w:rFonts w:hAnsi="ＭＳ 明朝" w:hint="eastAsia"/>
        <w:sz w:val="28"/>
        <w:szCs w:val="28"/>
        <w:u w:val="single"/>
      </w:rPr>
      <w:t xml:space="preserve">　</w:t>
    </w:r>
    <w:r>
      <w:rPr>
        <w:rFonts w:hAnsi="ＭＳ 明朝" w:hint="eastAsia"/>
        <w:sz w:val="28"/>
        <w:szCs w:val="28"/>
        <w:u w:val="single"/>
      </w:rPr>
      <w:t>基本事項：業務実施体制</w:t>
    </w:r>
    <w:r w:rsidRPr="0023659E">
      <w:rPr>
        <w:rFonts w:hAnsi="ＭＳ 明朝" w:hint="eastAsia"/>
        <w:sz w:val="28"/>
        <w:szCs w:val="28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88C"/>
    <w:multiLevelType w:val="hybridMultilevel"/>
    <w:tmpl w:val="82FA57E2"/>
    <w:lvl w:ilvl="0" w:tplc="F6861914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2626B"/>
    <w:multiLevelType w:val="hybridMultilevel"/>
    <w:tmpl w:val="7402FB2E"/>
    <w:lvl w:ilvl="0" w:tplc="B18E11E2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42023B"/>
    <w:multiLevelType w:val="hybridMultilevel"/>
    <w:tmpl w:val="1B608CB4"/>
    <w:lvl w:ilvl="0" w:tplc="60341F0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D7D"/>
    <w:multiLevelType w:val="hybridMultilevel"/>
    <w:tmpl w:val="3B8CBE88"/>
    <w:lvl w:ilvl="0" w:tplc="3E86F338">
      <w:start w:val="1"/>
      <w:numFmt w:val="decimalEnclosedCircle"/>
      <w:suff w:val="nothing"/>
      <w:lvlText w:val="%1"/>
      <w:lvlJc w:val="left"/>
      <w:pPr>
        <w:ind w:left="0" w:firstLine="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E2A08"/>
    <w:multiLevelType w:val="hybridMultilevel"/>
    <w:tmpl w:val="80CC8C0A"/>
    <w:lvl w:ilvl="0" w:tplc="2070B6C0">
      <w:start w:val="1"/>
      <w:numFmt w:val="decimal"/>
      <w:suff w:val="space"/>
      <w:lvlText w:val="No.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C"/>
    <w:rsid w:val="00032E88"/>
    <w:rsid w:val="00047144"/>
    <w:rsid w:val="0005527A"/>
    <w:rsid w:val="00060A99"/>
    <w:rsid w:val="0006439E"/>
    <w:rsid w:val="0006512D"/>
    <w:rsid w:val="000724BE"/>
    <w:rsid w:val="000A7DDD"/>
    <w:rsid w:val="000B1E28"/>
    <w:rsid w:val="000B2288"/>
    <w:rsid w:val="000D1B6B"/>
    <w:rsid w:val="000D293C"/>
    <w:rsid w:val="000D3F9E"/>
    <w:rsid w:val="000E1A2E"/>
    <w:rsid w:val="000F3271"/>
    <w:rsid w:val="00107750"/>
    <w:rsid w:val="0011694D"/>
    <w:rsid w:val="00124FE3"/>
    <w:rsid w:val="00135E43"/>
    <w:rsid w:val="00147639"/>
    <w:rsid w:val="00163805"/>
    <w:rsid w:val="00171735"/>
    <w:rsid w:val="00180C92"/>
    <w:rsid w:val="001937F2"/>
    <w:rsid w:val="00194C8C"/>
    <w:rsid w:val="001A4217"/>
    <w:rsid w:val="001B0399"/>
    <w:rsid w:val="001E4103"/>
    <w:rsid w:val="001E612A"/>
    <w:rsid w:val="00206BEF"/>
    <w:rsid w:val="0022263E"/>
    <w:rsid w:val="00222A5A"/>
    <w:rsid w:val="0023659E"/>
    <w:rsid w:val="00277E14"/>
    <w:rsid w:val="002853A0"/>
    <w:rsid w:val="002933D3"/>
    <w:rsid w:val="002A10A7"/>
    <w:rsid w:val="002A6131"/>
    <w:rsid w:val="002B2C77"/>
    <w:rsid w:val="002B4836"/>
    <w:rsid w:val="002C7853"/>
    <w:rsid w:val="002D68AC"/>
    <w:rsid w:val="002E2C02"/>
    <w:rsid w:val="002E2EAF"/>
    <w:rsid w:val="002F5BEF"/>
    <w:rsid w:val="002F6376"/>
    <w:rsid w:val="00320870"/>
    <w:rsid w:val="00321EB4"/>
    <w:rsid w:val="00322472"/>
    <w:rsid w:val="00327C08"/>
    <w:rsid w:val="0033275F"/>
    <w:rsid w:val="00337564"/>
    <w:rsid w:val="00337E8A"/>
    <w:rsid w:val="003450BB"/>
    <w:rsid w:val="00353A36"/>
    <w:rsid w:val="003557A9"/>
    <w:rsid w:val="003705B0"/>
    <w:rsid w:val="00372576"/>
    <w:rsid w:val="00375C94"/>
    <w:rsid w:val="0037795A"/>
    <w:rsid w:val="00392CAD"/>
    <w:rsid w:val="00392D20"/>
    <w:rsid w:val="0039434E"/>
    <w:rsid w:val="003A6966"/>
    <w:rsid w:val="003B111B"/>
    <w:rsid w:val="003C788D"/>
    <w:rsid w:val="003E4CE4"/>
    <w:rsid w:val="003F3545"/>
    <w:rsid w:val="003F5DC0"/>
    <w:rsid w:val="00416371"/>
    <w:rsid w:val="0044310C"/>
    <w:rsid w:val="00446F40"/>
    <w:rsid w:val="00457C2C"/>
    <w:rsid w:val="004762B6"/>
    <w:rsid w:val="00485137"/>
    <w:rsid w:val="00495CCD"/>
    <w:rsid w:val="004A0247"/>
    <w:rsid w:val="004A522D"/>
    <w:rsid w:val="004D4B36"/>
    <w:rsid w:val="004D5B64"/>
    <w:rsid w:val="004E394E"/>
    <w:rsid w:val="004F4C0D"/>
    <w:rsid w:val="00504903"/>
    <w:rsid w:val="00514EA1"/>
    <w:rsid w:val="00534024"/>
    <w:rsid w:val="00535E1D"/>
    <w:rsid w:val="005703F0"/>
    <w:rsid w:val="005A3629"/>
    <w:rsid w:val="005B5B6A"/>
    <w:rsid w:val="005C34C0"/>
    <w:rsid w:val="005C6849"/>
    <w:rsid w:val="005D22B0"/>
    <w:rsid w:val="005D2668"/>
    <w:rsid w:val="005E4EB1"/>
    <w:rsid w:val="005E7467"/>
    <w:rsid w:val="005F0CA8"/>
    <w:rsid w:val="005F2D1E"/>
    <w:rsid w:val="005F7DE1"/>
    <w:rsid w:val="00602DEE"/>
    <w:rsid w:val="00640BD5"/>
    <w:rsid w:val="00647534"/>
    <w:rsid w:val="00654E80"/>
    <w:rsid w:val="0066323C"/>
    <w:rsid w:val="006702AF"/>
    <w:rsid w:val="00673EF3"/>
    <w:rsid w:val="00675764"/>
    <w:rsid w:val="00675A2A"/>
    <w:rsid w:val="00691107"/>
    <w:rsid w:val="006A727F"/>
    <w:rsid w:val="006B0377"/>
    <w:rsid w:val="006C0842"/>
    <w:rsid w:val="006C41B3"/>
    <w:rsid w:val="006D5A84"/>
    <w:rsid w:val="006F51F4"/>
    <w:rsid w:val="007001F7"/>
    <w:rsid w:val="007037A5"/>
    <w:rsid w:val="00704F98"/>
    <w:rsid w:val="00711B95"/>
    <w:rsid w:val="0072484A"/>
    <w:rsid w:val="007415EF"/>
    <w:rsid w:val="0079397B"/>
    <w:rsid w:val="00794878"/>
    <w:rsid w:val="007C33FF"/>
    <w:rsid w:val="007C359E"/>
    <w:rsid w:val="007C669B"/>
    <w:rsid w:val="007D5B12"/>
    <w:rsid w:val="007D6612"/>
    <w:rsid w:val="007E456F"/>
    <w:rsid w:val="007F2090"/>
    <w:rsid w:val="007F2AC7"/>
    <w:rsid w:val="00804DD3"/>
    <w:rsid w:val="00820CA7"/>
    <w:rsid w:val="0084796B"/>
    <w:rsid w:val="0085214D"/>
    <w:rsid w:val="008557B0"/>
    <w:rsid w:val="00867498"/>
    <w:rsid w:val="00867819"/>
    <w:rsid w:val="008702F4"/>
    <w:rsid w:val="00872B2C"/>
    <w:rsid w:val="00885811"/>
    <w:rsid w:val="00895B84"/>
    <w:rsid w:val="008B4D59"/>
    <w:rsid w:val="008B615B"/>
    <w:rsid w:val="008C014F"/>
    <w:rsid w:val="008C61B8"/>
    <w:rsid w:val="008D089C"/>
    <w:rsid w:val="008D71EE"/>
    <w:rsid w:val="008F1A23"/>
    <w:rsid w:val="00902608"/>
    <w:rsid w:val="00905F54"/>
    <w:rsid w:val="009200B7"/>
    <w:rsid w:val="00926772"/>
    <w:rsid w:val="009370EF"/>
    <w:rsid w:val="00941934"/>
    <w:rsid w:val="009563CA"/>
    <w:rsid w:val="00987C1F"/>
    <w:rsid w:val="00993199"/>
    <w:rsid w:val="009960E1"/>
    <w:rsid w:val="009A0500"/>
    <w:rsid w:val="009A1414"/>
    <w:rsid w:val="009A163C"/>
    <w:rsid w:val="009C3143"/>
    <w:rsid w:val="009C7285"/>
    <w:rsid w:val="009D11F3"/>
    <w:rsid w:val="009D1F6B"/>
    <w:rsid w:val="009D386D"/>
    <w:rsid w:val="009F12E2"/>
    <w:rsid w:val="009F2002"/>
    <w:rsid w:val="00A204D8"/>
    <w:rsid w:val="00A378CE"/>
    <w:rsid w:val="00A45934"/>
    <w:rsid w:val="00A46667"/>
    <w:rsid w:val="00A6129D"/>
    <w:rsid w:val="00A66392"/>
    <w:rsid w:val="00A74D3F"/>
    <w:rsid w:val="00A75800"/>
    <w:rsid w:val="00A82A06"/>
    <w:rsid w:val="00A82CCE"/>
    <w:rsid w:val="00A90F4B"/>
    <w:rsid w:val="00AA2684"/>
    <w:rsid w:val="00AA7AA6"/>
    <w:rsid w:val="00AC4C7C"/>
    <w:rsid w:val="00AD5DF0"/>
    <w:rsid w:val="00AF1613"/>
    <w:rsid w:val="00AF6BBA"/>
    <w:rsid w:val="00AF739B"/>
    <w:rsid w:val="00B142B7"/>
    <w:rsid w:val="00B21103"/>
    <w:rsid w:val="00B227A5"/>
    <w:rsid w:val="00B254C2"/>
    <w:rsid w:val="00B364F9"/>
    <w:rsid w:val="00B426BF"/>
    <w:rsid w:val="00B446DC"/>
    <w:rsid w:val="00B465BB"/>
    <w:rsid w:val="00B47653"/>
    <w:rsid w:val="00B5476E"/>
    <w:rsid w:val="00B570D0"/>
    <w:rsid w:val="00B57EE2"/>
    <w:rsid w:val="00B70705"/>
    <w:rsid w:val="00B707B6"/>
    <w:rsid w:val="00B7150B"/>
    <w:rsid w:val="00B77A8F"/>
    <w:rsid w:val="00BA68ED"/>
    <w:rsid w:val="00BC599A"/>
    <w:rsid w:val="00BD2CE7"/>
    <w:rsid w:val="00BD31E1"/>
    <w:rsid w:val="00C0089B"/>
    <w:rsid w:val="00C20128"/>
    <w:rsid w:val="00C2137E"/>
    <w:rsid w:val="00C262EB"/>
    <w:rsid w:val="00C411F6"/>
    <w:rsid w:val="00C41965"/>
    <w:rsid w:val="00C41DA0"/>
    <w:rsid w:val="00C55808"/>
    <w:rsid w:val="00C62DDA"/>
    <w:rsid w:val="00C63D58"/>
    <w:rsid w:val="00C709D4"/>
    <w:rsid w:val="00C7722D"/>
    <w:rsid w:val="00C856E3"/>
    <w:rsid w:val="00CA4315"/>
    <w:rsid w:val="00CA7A41"/>
    <w:rsid w:val="00CB258B"/>
    <w:rsid w:val="00CD5551"/>
    <w:rsid w:val="00CE4A09"/>
    <w:rsid w:val="00D10705"/>
    <w:rsid w:val="00D20AFB"/>
    <w:rsid w:val="00D22E6C"/>
    <w:rsid w:val="00D368CE"/>
    <w:rsid w:val="00D65F2D"/>
    <w:rsid w:val="00D768B0"/>
    <w:rsid w:val="00D9120A"/>
    <w:rsid w:val="00D958C6"/>
    <w:rsid w:val="00DA1BCE"/>
    <w:rsid w:val="00DA6F57"/>
    <w:rsid w:val="00DA7344"/>
    <w:rsid w:val="00DC427C"/>
    <w:rsid w:val="00DC750F"/>
    <w:rsid w:val="00DD2429"/>
    <w:rsid w:val="00DE0941"/>
    <w:rsid w:val="00DE18AD"/>
    <w:rsid w:val="00DF704F"/>
    <w:rsid w:val="00E0090B"/>
    <w:rsid w:val="00E05F2C"/>
    <w:rsid w:val="00E34B6D"/>
    <w:rsid w:val="00E36843"/>
    <w:rsid w:val="00E416AC"/>
    <w:rsid w:val="00E47DC6"/>
    <w:rsid w:val="00E65BA3"/>
    <w:rsid w:val="00E7166C"/>
    <w:rsid w:val="00E73774"/>
    <w:rsid w:val="00E74CA2"/>
    <w:rsid w:val="00EB344E"/>
    <w:rsid w:val="00ED034B"/>
    <w:rsid w:val="00ED4877"/>
    <w:rsid w:val="00EF05F1"/>
    <w:rsid w:val="00EF52C9"/>
    <w:rsid w:val="00F321F2"/>
    <w:rsid w:val="00F44B41"/>
    <w:rsid w:val="00F44D0A"/>
    <w:rsid w:val="00F450C8"/>
    <w:rsid w:val="00F4729B"/>
    <w:rsid w:val="00F70D70"/>
    <w:rsid w:val="00FA282F"/>
    <w:rsid w:val="00FA6CCB"/>
    <w:rsid w:val="00FB4051"/>
    <w:rsid w:val="00FB7C0C"/>
    <w:rsid w:val="00FD1DA8"/>
    <w:rsid w:val="00FE3F95"/>
    <w:rsid w:val="00FE69AC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D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54"/>
    <w:rPr>
      <w:rFonts w:ascii="ＭＳ 明朝"/>
      <w:sz w:val="21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44310C"/>
    <w:rPr>
      <w:rFonts w:ascii="ＭＳ 明朝" w:eastAsia="ＭＳ 明朝" w:hAnsi="Century" w:cs="Times New Roman"/>
      <w:kern w:val="0"/>
      <w:sz w:val="22"/>
      <w:szCs w:val="24"/>
      <w:lang w:eastAsia="en-US" w:bidi="en-US"/>
    </w:rPr>
  </w:style>
  <w:style w:type="paragraph" w:styleId="a5">
    <w:name w:val="header"/>
    <w:basedOn w:val="a"/>
    <w:link w:val="a6"/>
    <w:uiPriority w:val="99"/>
    <w:unhideWhenUsed/>
    <w:rsid w:val="00443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310C"/>
    <w:rPr>
      <w:rFonts w:ascii="ＭＳ 明朝" w:eastAsia="ＭＳ 明朝" w:hAnsi="Century" w:cs="Times New Roman"/>
      <w:kern w:val="0"/>
      <w:sz w:val="22"/>
      <w:szCs w:val="24"/>
      <w:lang w:eastAsia="en-US" w:bidi="en-US"/>
    </w:rPr>
  </w:style>
  <w:style w:type="paragraph" w:styleId="a7">
    <w:name w:val="caption"/>
    <w:basedOn w:val="a"/>
    <w:next w:val="a"/>
    <w:qFormat/>
    <w:rsid w:val="00C856E3"/>
    <w:pPr>
      <w:widowControl w:val="0"/>
      <w:jc w:val="both"/>
    </w:pPr>
    <w:rPr>
      <w:b/>
      <w:bCs/>
      <w:kern w:val="2"/>
      <w:szCs w:val="21"/>
      <w:lang w:bidi="ar-SA"/>
    </w:rPr>
  </w:style>
  <w:style w:type="paragraph" w:styleId="2">
    <w:name w:val="Body Text Indent 2"/>
    <w:basedOn w:val="a"/>
    <w:link w:val="20"/>
    <w:rsid w:val="00BA68ED"/>
    <w:pPr>
      <w:widowControl w:val="0"/>
      <w:spacing w:line="240" w:lineRule="exact"/>
      <w:ind w:left="180" w:hangingChars="100" w:hanging="180"/>
      <w:jc w:val="both"/>
    </w:pPr>
    <w:rPr>
      <w:rFonts w:hAnsi="ＭＳ 明朝"/>
      <w:kern w:val="2"/>
      <w:sz w:val="18"/>
      <w:szCs w:val="20"/>
      <w:lang w:bidi="ar-SA"/>
    </w:rPr>
  </w:style>
  <w:style w:type="character" w:customStyle="1" w:styleId="20">
    <w:name w:val="本文インデント 2 (文字)"/>
    <w:link w:val="2"/>
    <w:rsid w:val="00BA68ED"/>
    <w:rPr>
      <w:rFonts w:ascii="ＭＳ 明朝" w:hAnsi="ＭＳ 明朝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A6F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6F57"/>
    <w:rPr>
      <w:rFonts w:ascii="Arial" w:eastAsia="ＭＳ ゴシック" w:hAnsi="Arial" w:cs="Times New Roman"/>
      <w:sz w:val="18"/>
      <w:szCs w:val="18"/>
      <w:lang w:bidi="en-US"/>
    </w:rPr>
  </w:style>
  <w:style w:type="paragraph" w:styleId="aa">
    <w:name w:val="List Paragraph"/>
    <w:basedOn w:val="a"/>
    <w:uiPriority w:val="34"/>
    <w:qFormat/>
    <w:rsid w:val="000B2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2022-03-11T02:14:00Z</dcterms:created>
  <dcterms:modified xsi:type="dcterms:W3CDTF">2022-05-19T07:22:00Z</dcterms:modified>
</cp:coreProperties>
</file>